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54" w:rsidRPr="00F06854" w:rsidRDefault="00F06854" w:rsidP="00F06854">
      <w:pPr>
        <w:widowControl/>
        <w:spacing w:beforeAutospacing="1" w:after="100" w:afterAutospacing="1"/>
        <w:outlineLvl w:val="2"/>
        <w:rPr>
          <w:rFonts w:ascii="Helvetica" w:eastAsia="新細明體" w:hAnsi="Helvetica" w:cs="Helvetica"/>
          <w:b/>
          <w:bCs/>
          <w:color w:val="135CAE"/>
          <w:kern w:val="0"/>
          <w:szCs w:val="24"/>
        </w:rPr>
      </w:pPr>
      <w:r w:rsidRPr="00F06854">
        <w:rPr>
          <w:rFonts w:ascii="Helvetica" w:eastAsia="新細明體" w:hAnsi="Helvetica" w:cs="Helvetica"/>
          <w:b/>
          <w:bCs/>
          <w:color w:val="135CAE"/>
          <w:kern w:val="0"/>
          <w:szCs w:val="24"/>
        </w:rPr>
        <w:t xml:space="preserve">2012 </w:t>
      </w:r>
      <w:r w:rsidRPr="00F06854">
        <w:rPr>
          <w:rFonts w:ascii="Helvetica" w:eastAsia="新細明體" w:hAnsi="Helvetica" w:cs="Helvetica"/>
          <w:b/>
          <w:bCs/>
          <w:color w:val="135CAE"/>
          <w:kern w:val="0"/>
          <w:szCs w:val="24"/>
        </w:rPr>
        <w:t>年台南市電子公文環境安裝步驟</w:t>
      </w:r>
      <w:r w:rsidRPr="00F06854">
        <w:rPr>
          <w:rFonts w:ascii="Helvetica" w:eastAsia="新細明體" w:hAnsi="Helvetica" w:cs="Helvetica"/>
          <w:b/>
          <w:bCs/>
          <w:color w:val="135CAE"/>
          <w:kern w:val="0"/>
          <w:szCs w:val="24"/>
        </w:rPr>
        <w:t>: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一、安裝讀卡機。（有些讀卡機可直接用微軟官方驅動程式，有些則需要以附帶的光碟來安裝）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二、安裝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moica.nat.gov.tw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文件下載區的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HiCOS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程式，以變更使用者的自然人憑證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pin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碼（密碼）。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HiCOS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程式有安裝說明檔，在該網站可下載。執行後會出現在右下角常駐程式區，按右鍵打開程式介面，再更改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pin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碼。另外，點選匯入憑證，匯入成功後，可在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中的憑證設定介面看到</w:t>
      </w:r>
      <w:proofErr w:type="gram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一</w:t>
      </w:r>
      <w:proofErr w:type="gram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個人有兩個憑證在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的設定</w:t>
      </w:r>
      <w:proofErr w:type="gram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裏</w:t>
      </w:r>
      <w:proofErr w:type="gram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。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三、安裝台南市版本的筆硯系統。若先前有用過筆硯，把硬碟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c:\eic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目錄改名字，改成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c:\eic-old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，然後去解除程式安裝的介面中找「文書編輯管理系統」，移除該程式（也就是舊筆硯），若</w:t>
      </w:r>
      <w:proofErr w:type="gram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無舊筆硯則</w:t>
      </w:r>
      <w:proofErr w:type="gram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無需做此動作。然後在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內的安全性中，加入信任網站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hyperlink r:id="rId5" w:history="1">
        <w:r w:rsidRPr="00F06854">
          <w:rPr>
            <w:rFonts w:ascii="Verdana" w:eastAsia="新細明體" w:hAnsi="Verdana" w:cs="新細明體"/>
            <w:color w:val="1B57B1"/>
            <w:kern w:val="0"/>
            <w:szCs w:val="24"/>
          </w:rPr>
          <w:t>http://edit.tainan.gov.tw</w:t>
        </w:r>
      </w:hyperlink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  </w:t>
      </w:r>
      <w:hyperlink r:id="rId6" w:history="1">
        <w:r w:rsidRPr="00F06854">
          <w:rPr>
            <w:rFonts w:ascii="Verdana" w:eastAsia="新細明體" w:hAnsi="Verdana" w:cs="新細明體"/>
            <w:color w:val="1B57B1"/>
            <w:kern w:val="0"/>
            <w:szCs w:val="24"/>
          </w:rPr>
          <w:t>http://edit.tn.edu.tw/</w:t>
        </w:r>
      </w:hyperlink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及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hyperlink r:id="rId7" w:history="1">
        <w:r w:rsidRPr="00F06854">
          <w:rPr>
            <w:rFonts w:ascii="Verdana" w:eastAsia="新細明體" w:hAnsi="Verdana" w:cs="新細明體"/>
            <w:color w:val="1B57B1"/>
            <w:kern w:val="0"/>
            <w:szCs w:val="24"/>
          </w:rPr>
          <w:t>http://odm.tn.edu.tw/</w:t>
        </w:r>
      </w:hyperlink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。於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hyperlink r:id="rId8" w:history="1">
        <w:r w:rsidRPr="00F06854">
          <w:rPr>
            <w:rFonts w:ascii="Verdana" w:eastAsia="新細明體" w:hAnsi="Verdana" w:cs="新細明體"/>
            <w:color w:val="1B57B1"/>
            <w:kern w:val="0"/>
            <w:szCs w:val="24"/>
          </w:rPr>
          <w:t>http://edit.tn.edu.tw/kw</w:t>
        </w:r>
      </w:hyperlink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 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網站中申請帳號、登入、按安裝程式。安裝</w:t>
      </w:r>
      <w:proofErr w:type="gram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筆硯後</w:t>
      </w:r>
      <w:proofErr w:type="gram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，系統會自動跳出下載機關表單及使用者資料的網頁介面，待完成後，</w:t>
      </w:r>
      <w:proofErr w:type="gram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筆硯會通知</w:t>
      </w:r>
      <w:proofErr w:type="gram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您在桌面上可以找到文書編輯系統的連結，此時可關閉瀏覽器。在此項安裝過程及下一項安裝過程中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會不斷問你是否執行程式、是否允許程式，都要點選「是」。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四、登入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odm.tn.edu.tw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，進入右上角的下載區下載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IE_SET.exe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程式，以幫它設定好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的相關設定。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HiCOS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及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IE_SET.exe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程式可以載在隨身碟中，可先在安裝讀卡機後先行安裝，再處理二、三、四的步驟。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五、再回到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hyperlink r:id="rId9" w:history="1">
        <w:r w:rsidRPr="00F06854">
          <w:rPr>
            <w:rFonts w:ascii="Verdana" w:eastAsia="新細明體" w:hAnsi="Verdana" w:cs="新細明體"/>
            <w:color w:val="1B57B1"/>
            <w:kern w:val="0"/>
            <w:szCs w:val="24"/>
          </w:rPr>
          <w:t>http://edit.tn.edu.tw/</w:t>
        </w:r>
      </w:hyperlink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在個人資料設定中，找到匯入憑證的按鈕，輸入自然人憑證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pin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碼，可以看到自然人憑證匯入該網站設定中了，退出網站。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六、重新登入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odm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網站，然後開始測試收文，該網站會於行政人員簽辦時帶出台南市版的筆硯程式。此時安裝已大功告成。</w:t>
      </w:r>
    </w:p>
    <w:p w:rsidR="00F06854" w:rsidRPr="00F06854" w:rsidRDefault="00F06854" w:rsidP="00F0685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細明體" w:eastAsia="細明體" w:hAnsi="細明體" w:cs="細明體" w:hint="eastAsia"/>
          <w:color w:val="000000"/>
          <w:kern w:val="0"/>
          <w:szCs w:val="24"/>
        </w:rPr>
        <w:t>☆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故障排除：</w:t>
      </w:r>
    </w:p>
    <w:p w:rsidR="00F06854" w:rsidRPr="00F06854" w:rsidRDefault="00F06854" w:rsidP="00F06854">
      <w:pPr>
        <w:widowControl/>
        <w:numPr>
          <w:ilvl w:val="0"/>
          <w:numId w:val="1"/>
        </w:numPr>
        <w:spacing w:before="100" w:beforeAutospacing="1" w:after="100" w:afterAutospacing="1"/>
        <w:ind w:left="820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lastRenderedPageBreak/>
        <w:t>使用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10 </w:t>
      </w:r>
      <w:proofErr w:type="gram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若筆硯</w:t>
      </w:r>
      <w:proofErr w:type="gram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出不來，參考：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hyperlink r:id="rId10" w:history="1">
        <w:r w:rsidRPr="00F06854">
          <w:rPr>
            <w:rFonts w:ascii="Verdana" w:eastAsia="新細明體" w:hAnsi="Verdana" w:cs="新細明體"/>
            <w:color w:val="1B57B1"/>
            <w:kern w:val="0"/>
            <w:szCs w:val="24"/>
          </w:rPr>
          <w:t>http://jackedu.blogspot.com/2013/03/ie10.html</w:t>
        </w:r>
      </w:hyperlink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點選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[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工具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]&gt;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相容性檢查設定，將相容性檢視定下方的三個選項勾選，重開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即可。</w:t>
      </w:r>
    </w:p>
    <w:p w:rsidR="00F06854" w:rsidRPr="00F06854" w:rsidRDefault="00F06854" w:rsidP="00F06854">
      <w:pPr>
        <w:widowControl/>
        <w:numPr>
          <w:ilvl w:val="0"/>
          <w:numId w:val="1"/>
        </w:numPr>
        <w:spacing w:before="100" w:beforeAutospacing="1" w:after="100" w:afterAutospacing="1"/>
        <w:ind w:left="820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移除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google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toolbar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yahoo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工具列、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ask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工具列等程式。</w:t>
      </w:r>
    </w:p>
    <w:p w:rsidR="00F06854" w:rsidRPr="00F06854" w:rsidRDefault="00F06854" w:rsidP="00F06854">
      <w:pPr>
        <w:widowControl/>
        <w:numPr>
          <w:ilvl w:val="0"/>
          <w:numId w:val="1"/>
        </w:numPr>
        <w:spacing w:before="100" w:beforeAutospacing="1" w:after="100" w:afterAutospacing="1"/>
        <w:ind w:left="820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移除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avast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防毒程式。</w:t>
      </w:r>
    </w:p>
    <w:p w:rsidR="00F06854" w:rsidRPr="00F06854" w:rsidRDefault="00F06854" w:rsidP="00F06854">
      <w:pPr>
        <w:widowControl/>
        <w:numPr>
          <w:ilvl w:val="0"/>
          <w:numId w:val="1"/>
        </w:numPr>
        <w:spacing w:before="100" w:beforeAutospacing="1" w:after="100" w:afterAutospacing="1"/>
        <w:ind w:left="820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移除筆硯文書處理系統，再重新安裝。</w:t>
      </w:r>
    </w:p>
    <w:p w:rsidR="00F06854" w:rsidRPr="00F06854" w:rsidRDefault="00F06854" w:rsidP="00F06854">
      <w:pPr>
        <w:widowControl/>
        <w:numPr>
          <w:ilvl w:val="0"/>
          <w:numId w:val="1"/>
        </w:numPr>
        <w:spacing w:before="100" w:beforeAutospacing="1" w:after="100" w:afterAutospacing="1"/>
        <w:ind w:left="820"/>
        <w:rPr>
          <w:rFonts w:ascii="Verdana" w:eastAsia="新細明體" w:hAnsi="Verdana" w:cs="新細明體"/>
          <w:color w:val="000000"/>
          <w:kern w:val="0"/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降級到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9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。</w:t>
      </w:r>
    </w:p>
    <w:p w:rsidR="003975BC" w:rsidRPr="00F06854" w:rsidRDefault="00F06854" w:rsidP="00F06854">
      <w:pPr>
        <w:widowControl/>
        <w:numPr>
          <w:ilvl w:val="0"/>
          <w:numId w:val="1"/>
        </w:numPr>
        <w:spacing w:before="100" w:beforeAutospacing="1" w:afterAutospacing="1"/>
        <w:ind w:left="820"/>
        <w:rPr>
          <w:szCs w:val="24"/>
        </w:rPr>
      </w:pP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注意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64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位元電腦不要用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64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位元的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，要找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32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位元的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ie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 (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在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 xml:space="preserve">program files(x86)/internet </w:t>
      </w:r>
      <w:proofErr w:type="spellStart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expolrer</w:t>
      </w:r>
      <w:proofErr w:type="spellEnd"/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/ie.exe)</w:t>
      </w:r>
      <w:r w:rsidRPr="00F06854">
        <w:rPr>
          <w:rFonts w:ascii="Verdana" w:eastAsia="新細明體" w:hAnsi="Verdana" w:cs="新細明體"/>
          <w:color w:val="000000"/>
          <w:kern w:val="0"/>
          <w:szCs w:val="24"/>
        </w:rPr>
        <w:t>去執行。</w:t>
      </w:r>
    </w:p>
    <w:sectPr w:rsidR="003975BC" w:rsidRPr="00F06854" w:rsidSect="003975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288F"/>
    <w:multiLevelType w:val="multilevel"/>
    <w:tmpl w:val="EC74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54"/>
    <w:rsid w:val="003975BC"/>
    <w:rsid w:val="00F0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BC"/>
    <w:pPr>
      <w:widowControl w:val="0"/>
    </w:pPr>
  </w:style>
  <w:style w:type="paragraph" w:styleId="3">
    <w:name w:val="heading 3"/>
    <w:basedOn w:val="a"/>
    <w:link w:val="30"/>
    <w:uiPriority w:val="9"/>
    <w:qFormat/>
    <w:rsid w:val="00F06854"/>
    <w:pPr>
      <w:widowControl/>
      <w:spacing w:before="100" w:beforeAutospacing="1" w:after="100" w:afterAutospacing="1"/>
      <w:outlineLvl w:val="2"/>
    </w:pPr>
    <w:rPr>
      <w:rFonts w:ascii="Helvetica" w:eastAsia="新細明體" w:hAnsi="Helvetica" w:cs="Helvetica"/>
      <w:b/>
      <w:bCs/>
      <w:color w:val="135CAE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06854"/>
    <w:rPr>
      <w:rFonts w:ascii="Helvetica" w:eastAsia="新細明體" w:hAnsi="Helvetica" w:cs="Helvetica"/>
      <w:b/>
      <w:bCs/>
      <w:color w:val="135CAE"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06854"/>
    <w:rPr>
      <w:b w:val="0"/>
      <w:bCs w:val="0"/>
      <w:strike w:val="0"/>
      <w:dstrike w:val="0"/>
      <w:color w:val="1B57B1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06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556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.tn.edu.tw/k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dm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t.tn.edu.t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it.tainan.gov.tw/" TargetMode="External"/><Relationship Id="rId10" Type="http://schemas.openxmlformats.org/officeDocument/2006/relationships/hyperlink" Target="http://jackedu.blogspot.com/2013/03/ie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it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>user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2016-03-03T02:07:00Z</dcterms:created>
  <dcterms:modified xsi:type="dcterms:W3CDTF">2016-03-03T02:08:00Z</dcterms:modified>
</cp:coreProperties>
</file>